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4E2F5C" w:rsidRPr="004E2F5C" w:rsidRDefault="004E2F5C" w:rsidP="004E2F5C">
            <w:pPr>
              <w:ind w:hanging="3"/>
              <w:jc w:val="both"/>
            </w:pPr>
            <w:r>
              <w:t xml:space="preserve">Согласие претендента на установление </w:t>
            </w:r>
            <w:r w:rsidRPr="004E2F5C">
              <w:t>гарантийного</w:t>
            </w:r>
            <w:r w:rsidRPr="004E2F5C">
              <w:t xml:space="preserve"> срока на товар в течение 48 месяцев со дня поставки</w:t>
            </w:r>
          </w:p>
          <w:p w:rsidR="000F72A4" w:rsidRPr="00925EB4" w:rsidRDefault="000F72A4" w:rsidP="00DA7E0B">
            <w:pPr>
              <w:pStyle w:val="afe"/>
              <w:tabs>
                <w:tab w:val="clear" w:pos="1980"/>
              </w:tabs>
              <w:ind w:left="0" w:hanging="3"/>
              <w:rPr>
                <w:szCs w:val="24"/>
              </w:rPr>
            </w:pP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4E2F5C" w:rsidRPr="004E2F5C" w:rsidRDefault="004E2F5C" w:rsidP="004E2F5C">
            <w:pPr>
              <w:ind w:hanging="3"/>
              <w:jc w:val="both"/>
            </w:pPr>
            <w:bookmarkStart w:id="2" w:name="_GoBack"/>
            <w:r>
              <w:t>Согласие претендента на установление</w:t>
            </w:r>
            <w:r w:rsidRPr="004E2F5C">
              <w:t xml:space="preserve"> гарантийного срока на товар в течение 48 месяцев со дня по</w:t>
            </w:r>
            <w:r w:rsidRPr="004E2F5C">
              <w:lastRenderedPageBreak/>
              <w:t>ставки</w:t>
            </w:r>
          </w:p>
          <w:bookmarkEnd w:id="2"/>
          <w:p w:rsidR="002951E8" w:rsidRPr="00A4788C" w:rsidRDefault="002951E8" w:rsidP="002951E8">
            <w:pPr>
              <w:pStyle w:val="aff2"/>
              <w:spacing w:before="0" w:beforeAutospacing="0" w:after="0" w:afterAutospacing="0"/>
              <w:ind w:hanging="3"/>
            </w:pPr>
          </w:p>
        </w:tc>
        <w:tc>
          <w:tcPr>
            <w:tcW w:w="7779" w:type="dxa"/>
            <w:tcBorders>
              <w:top w:val="single" w:sz="4" w:space="0" w:color="auto"/>
              <w:left w:val="single" w:sz="4" w:space="0" w:color="auto"/>
              <w:right w:val="single" w:sz="4" w:space="0" w:color="auto"/>
            </w:tcBorders>
          </w:tcPr>
          <w:p w:rsidR="001256E7" w:rsidRPr="001256E7" w:rsidRDefault="001256E7" w:rsidP="004E2F5C">
            <w:pPr>
              <w:ind w:hanging="3"/>
              <w:jc w:val="both"/>
            </w:pPr>
            <w:r w:rsidRPr="001256E7">
              <w:lastRenderedPageBreak/>
              <w:t>Оценивается согласие претендента на дополнительное увеличение</w:t>
            </w:r>
            <w:r w:rsidR="004E2F5C">
              <w:t xml:space="preserve"> гарантийного</w:t>
            </w:r>
            <w:r w:rsidRPr="001256E7">
              <w:t xml:space="preserve"> срока </w:t>
            </w:r>
            <w:r w:rsidR="004E2F5C">
              <w:t>на товар</w:t>
            </w:r>
            <w:r w:rsidRPr="001256E7">
              <w:t xml:space="preserve">, установленного закупочной документацией, на </w:t>
            </w:r>
            <w:r w:rsidR="004E2F5C">
              <w:t>24 месяца</w:t>
            </w:r>
            <w:r w:rsidRPr="001256E7">
              <w:t xml:space="preserve"> (что соответствует условию: </w:t>
            </w:r>
            <w:r w:rsidR="004E2F5C" w:rsidRPr="004E2F5C">
              <w:t xml:space="preserve">наличие </w:t>
            </w:r>
            <w:r w:rsidR="004E2F5C" w:rsidRPr="004E2F5C">
              <w:t>гарантийного срока на товар в течение 48 месяцев со дня поставки</w:t>
            </w:r>
            <w:r w:rsidRPr="001256E7">
              <w:t>). При согласии необходимо указать: «</w:t>
            </w:r>
            <w:r w:rsidR="00C631CA">
              <w:t>Согласие претендента на ус</w:t>
            </w:r>
            <w:r w:rsidR="004E2F5C">
              <w:t xml:space="preserve">тановление гарантийного срока на товар </w:t>
            </w:r>
            <w:r w:rsidR="00C631CA">
              <w:t xml:space="preserve">в течение </w:t>
            </w:r>
            <w:r w:rsidR="004E2F5C">
              <w:t>48 месяцев</w:t>
            </w:r>
            <w:r w:rsidR="00C631CA">
              <w:t xml:space="preserve"> с</w:t>
            </w:r>
            <w:r w:rsidR="004E2F5C">
              <w:t>о</w:t>
            </w:r>
            <w:r w:rsidR="00C631CA">
              <w:t xml:space="preserve"> </w:t>
            </w:r>
            <w:r w:rsidR="004E2F5C">
              <w:t>дня поставки»</w:t>
            </w:r>
            <w:r w:rsidRPr="001256E7">
              <w:t xml:space="preserve">, при отсутствии согласия указать: «Отказ от </w:t>
            </w:r>
            <w:r w:rsidR="004E2F5C">
              <w:t>установлени</w:t>
            </w:r>
            <w:r w:rsidR="004E2F5C">
              <w:t>я</w:t>
            </w:r>
            <w:r w:rsidR="004E2F5C">
              <w:t xml:space="preserve"> гарантийного срока на товар в течение </w:t>
            </w:r>
            <w:r w:rsidR="004E2F5C">
              <w:lastRenderedPageBreak/>
              <w:t>48 месяцев со дня поставки</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311288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4E2F5C" w:rsidRPr="004E2F5C">
        <w:rPr>
          <w:b/>
        </w:rPr>
        <w:t>Согласие претендента на установление гарантийного срока на товар в течение 48 месяцев со дня поставки</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4E2F5C" w:rsidRPr="004E2F5C">
        <w:rPr>
          <w:b/>
        </w:rPr>
        <w:t>установление гарантийного срока на товар в течение 48 месяцев со дня поставки</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4E2F5C" w:rsidRPr="004E2F5C">
        <w:rPr>
          <w:b/>
        </w:rPr>
        <w:t>установление гарантийного срока на товар в течение 48 месяцев со дня поставки</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669" w:rsidRDefault="008B6669">
      <w:r>
        <w:separator/>
      </w:r>
    </w:p>
  </w:endnote>
  <w:endnote w:type="continuationSeparator" w:id="0">
    <w:p w:rsidR="008B6669" w:rsidRDefault="008B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669" w:rsidRDefault="008B6669">
      <w:r>
        <w:separator/>
      </w:r>
    </w:p>
  </w:footnote>
  <w:footnote w:type="continuationSeparator" w:id="0">
    <w:p w:rsidR="008B6669" w:rsidRDefault="008B6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E2F5C">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2F5C"/>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66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70A592-84DD-4EF1-A457-B46B9A2C5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99CEC-3018-4A02-A562-C9796FEB4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541</Words>
  <Characters>3087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Данилова Татьяна Владимировна</cp:lastModifiedBy>
  <cp:revision>10</cp:revision>
  <cp:lastPrinted>2015-01-15T11:16:00Z</cp:lastPrinted>
  <dcterms:created xsi:type="dcterms:W3CDTF">2015-01-20T09:26:00Z</dcterms:created>
  <dcterms:modified xsi:type="dcterms:W3CDTF">2015-05-14T07:48:00Z</dcterms:modified>
</cp:coreProperties>
</file>